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Pr="007A7614" w:rsidRDefault="007A7614" w:rsidP="007A7614">
      <w:pPr>
        <w:autoSpaceDE w:val="0"/>
        <w:autoSpaceDN w:val="0"/>
        <w:spacing w:after="0" w:line="240" w:lineRule="auto"/>
        <w:ind w:firstLine="400"/>
        <w:contextualSpacing/>
        <w:mirrorIndents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7A761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Техническая спецификация</w:t>
      </w:r>
    </w:p>
    <w:p w:rsidR="003B26F5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p w:rsidR="003B26F5" w:rsidRPr="003B26F5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p w:rsidR="000A7362" w:rsidRPr="003B26F5" w:rsidRDefault="000A7362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619"/>
        <w:gridCol w:w="11996"/>
      </w:tblGrid>
      <w:tr w:rsidR="00687590" w:rsidRPr="006D485E" w:rsidTr="004D6D27">
        <w:trPr>
          <w:trHeight w:val="170"/>
        </w:trPr>
        <w:tc>
          <w:tcPr>
            <w:tcW w:w="852" w:type="dxa"/>
            <w:shd w:val="clear" w:color="auto" w:fill="auto"/>
            <w:vAlign w:val="center"/>
            <w:hideMark/>
          </w:tcPr>
          <w:p w:rsidR="005316B5" w:rsidRPr="006D485E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261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316B5" w:rsidRPr="006D485E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19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316B5" w:rsidRPr="006D485E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Полная характеристика (описание) товара</w:t>
            </w:r>
          </w:p>
        </w:tc>
      </w:tr>
      <w:tr w:rsidR="0089471B" w:rsidRPr="006D485E" w:rsidTr="001572B2">
        <w:trPr>
          <w:trHeight w:val="170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471B" w:rsidRDefault="00D1422E" w:rsidP="003264B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kk-KZ" w:eastAsia="ru-RU"/>
              </w:rPr>
              <w:t>1</w:t>
            </w:r>
            <w:r w:rsidR="003264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  <w:p w:rsidR="003264B9" w:rsidRPr="003264B9" w:rsidRDefault="003264B9" w:rsidP="003264B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7614" w:rsidRDefault="001572B2" w:rsidP="001572B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Детектор</w:t>
            </w:r>
            <w:r w:rsidRPr="003264B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вен</w:t>
            </w:r>
            <w:r w:rsidR="007A7614" w:rsidRPr="003264B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</w:p>
          <w:p w:rsidR="0089471B" w:rsidRPr="007A7614" w:rsidRDefault="0089471B" w:rsidP="001E08B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Проекционный источник света: инфракрасный свет с использованием технологии DLP (технология цифровой обработки света).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Глубина: до 15мм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Точность положения: ≤0.2мм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Расстояние проекции:250 мм~350мм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Длина волны инфракрасного диапазона: 850нм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Метод подачи инфракрасного излучения: переключаемый между верхним и нижним диапазоном инфракрасного излучения.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Основная длина волны источника света: 750нм~940нм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Яркость проектора:1В 20 люмен (регулируемая)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 xml:space="preserve">Виды цвета проекции: переключаемые: белый, зеленый, </w:t>
            </w:r>
            <w:r w:rsidR="001572B2" w:rsidRPr="004D6D27">
              <w:rPr>
                <w:rFonts w:ascii="Times New Roman" w:hAnsi="Times New Roman" w:cs="Times New Roman"/>
                <w:sz w:val="18"/>
                <w:szCs w:val="18"/>
              </w:rPr>
              <w:t>красный.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Распознавание глубины: отметка трех видов глубины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Рабочие режимы проекции:</w:t>
            </w:r>
            <w:r w:rsidR="00D1422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стандартный режим, детский режим и режим инвертирования цветов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Режим работы прибора:</w:t>
            </w:r>
            <w:r w:rsidR="00D1422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непрерывный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Трансформация фонового цвета:</w:t>
            </w:r>
            <w:r w:rsidR="00D1422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черный и белый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 xml:space="preserve">Разрешение камеры: ≥600 </w:t>
            </w:r>
            <w:proofErr w:type="spellStart"/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Lin</w:t>
            </w:r>
            <w:proofErr w:type="spellEnd"/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Разрешение изображения 824*480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 xml:space="preserve">Частота кадров: </w:t>
            </w:r>
            <w:r w:rsidRPr="004D6D27">
              <w:rPr>
                <w:rFonts w:ascii="Times New Roman" w:eastAsia="MS Gothic" w:hAnsi="Times New Roman" w:cs="Times New Roman"/>
                <w:sz w:val="18"/>
                <w:szCs w:val="18"/>
              </w:rPr>
              <w:t>＞</w:t>
            </w: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30 кадров в секунду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Процессор:</w:t>
            </w:r>
            <w:r w:rsidR="00D1422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Intel®Atom</w:t>
            </w:r>
            <w:proofErr w:type="spellEnd"/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, 4-х ядерный процессор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Рабочая среда: Операционная система Windows 8.1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Инфракрасный усилитель: Есть</w:t>
            </w:r>
          </w:p>
          <w:p w:rsidR="00CB1664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Длина волны усилителя: 850 нм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Зарядное устройство усилителя: DC+12V,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 xml:space="preserve">Емкость аккумулятора усилителя:1000 </w:t>
            </w:r>
            <w:proofErr w:type="spellStart"/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mA</w:t>
            </w:r>
            <w:proofErr w:type="spellEnd"/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, 12.6W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Размер усилителя: 19см*30см*33см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Вес усилителя: меньше чем 0.3 кг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Зарядное устройство: DC +12V 4A.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Время автономной работы от батареи: до 3,5 часов.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Время работы в режиме ожидания: ≥180мин</w:t>
            </w:r>
          </w:p>
          <w:p w:rsid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Зарядка: базовое зарядное устройство (хост и зарядное устройство могут быть разделены)</w:t>
            </w:r>
          </w:p>
          <w:p w:rsidR="00485CFC" w:rsidRPr="004D6D27" w:rsidRDefault="00485CFC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977A3">
              <w:rPr>
                <w:rFonts w:ascii="Times New Roman" w:hAnsi="Times New Roman" w:cs="Times New Roman"/>
                <w:sz w:val="18"/>
                <w:szCs w:val="18"/>
              </w:rPr>
              <w:t>Размеры базового зарядного устройства: ширина – 8 см; длина – 8 см; высота – 10 см.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Потребляемая энергия: 25 В-А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 xml:space="preserve">Атмосферное давление: 86 kPa~106 </w:t>
            </w:r>
            <w:proofErr w:type="spellStart"/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kPa</w:t>
            </w:r>
            <w:proofErr w:type="spellEnd"/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Продолжительность зарядки: 3 часа (выключенное состояние).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Источник питания: DC+12V, 10W.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Условия рабочей среды: температура 10℃~40℃; влажность ≤80%.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Условия при транспортировке: температура 5℃~40℃; влажность ≤80%.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Условия хранения: температура 5℃~40℃; влажность ≤80%.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Класс безопасности: класс 1 тип B.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Вес прибора: 0,53 кг.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Размеры прибора: 22 см*5 см*7 см.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Размеры упаковки с принадлежностями: 61*52*29 см</w:t>
            </w:r>
          </w:p>
          <w:p w:rsidR="004D6D27" w:rsidRP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В комплектац</w:t>
            </w:r>
            <w:r w:rsidR="008F10DC">
              <w:rPr>
                <w:rFonts w:ascii="Times New Roman" w:hAnsi="Times New Roman" w:cs="Times New Roman"/>
                <w:sz w:val="18"/>
                <w:szCs w:val="18"/>
              </w:rPr>
              <w:t>ию входят: детектор вен 1 шт., з</w:t>
            </w: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арядное устройство 1 шт.,</w:t>
            </w:r>
            <w:r w:rsidR="008F10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усилитель 1 шт., колесная база 1 шт. и набор инструментов, кабель питания и адаптер питания, хирургический маркер 1 шт.</w:t>
            </w:r>
          </w:p>
          <w:p w:rsidR="004D6D27" w:rsidRDefault="004D6D27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6D27">
              <w:rPr>
                <w:rFonts w:ascii="Times New Roman" w:hAnsi="Times New Roman" w:cs="Times New Roman"/>
                <w:sz w:val="18"/>
                <w:szCs w:val="18"/>
              </w:rPr>
              <w:t>Прибор крепится на колёсную базу с пятью колёсами с возможностью поворота на 360 градусов.</w:t>
            </w:r>
          </w:p>
          <w:p w:rsidR="00485CFC" w:rsidRPr="008977A3" w:rsidRDefault="0091516C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977A3">
              <w:rPr>
                <w:rFonts w:ascii="Times New Roman" w:hAnsi="Times New Roman" w:cs="Times New Roman"/>
                <w:sz w:val="18"/>
                <w:szCs w:val="18"/>
              </w:rPr>
              <w:t xml:space="preserve">Характеристики колёсной базы: </w:t>
            </w:r>
          </w:p>
          <w:p w:rsidR="00485CFC" w:rsidRPr="008977A3" w:rsidRDefault="0091516C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977A3">
              <w:rPr>
                <w:rFonts w:ascii="Times New Roman" w:hAnsi="Times New Roman" w:cs="Times New Roman"/>
                <w:sz w:val="18"/>
                <w:szCs w:val="18"/>
              </w:rPr>
              <w:t>высота от пол</w:t>
            </w:r>
            <w:r w:rsidR="00C77A22" w:rsidRPr="008977A3">
              <w:rPr>
                <w:rFonts w:ascii="Times New Roman" w:hAnsi="Times New Roman" w:cs="Times New Roman"/>
                <w:sz w:val="18"/>
                <w:szCs w:val="18"/>
              </w:rPr>
              <w:t xml:space="preserve">а </w:t>
            </w:r>
            <w:r w:rsidR="00A15C1F" w:rsidRPr="008977A3">
              <w:rPr>
                <w:rFonts w:ascii="Times New Roman" w:hAnsi="Times New Roman" w:cs="Times New Roman"/>
                <w:sz w:val="18"/>
                <w:szCs w:val="18"/>
              </w:rPr>
              <w:t xml:space="preserve">каждой </w:t>
            </w:r>
            <w:r w:rsidR="000F3297" w:rsidRPr="008977A3">
              <w:rPr>
                <w:rFonts w:ascii="Times New Roman" w:hAnsi="Times New Roman" w:cs="Times New Roman"/>
                <w:sz w:val="18"/>
                <w:szCs w:val="18"/>
              </w:rPr>
              <w:t>лапки</w:t>
            </w:r>
            <w:r w:rsidRPr="008977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7A22" w:rsidRPr="008977A3">
              <w:rPr>
                <w:rFonts w:ascii="Times New Roman" w:hAnsi="Times New Roman" w:cs="Times New Roman"/>
                <w:sz w:val="18"/>
                <w:szCs w:val="18"/>
              </w:rPr>
              <w:t>колёсной базы</w:t>
            </w:r>
            <w:r w:rsidRPr="008977A3">
              <w:rPr>
                <w:rFonts w:ascii="Times New Roman" w:hAnsi="Times New Roman" w:cs="Times New Roman"/>
                <w:sz w:val="18"/>
                <w:szCs w:val="18"/>
              </w:rPr>
              <w:t xml:space="preserve">– 10,5 см; </w:t>
            </w:r>
          </w:p>
          <w:p w:rsidR="00485CFC" w:rsidRPr="008977A3" w:rsidRDefault="0091516C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977A3">
              <w:rPr>
                <w:rFonts w:ascii="Times New Roman" w:hAnsi="Times New Roman" w:cs="Times New Roman"/>
                <w:sz w:val="18"/>
                <w:szCs w:val="18"/>
              </w:rPr>
              <w:t xml:space="preserve">длина </w:t>
            </w:r>
            <w:r w:rsidR="008F10DC" w:rsidRPr="008977A3">
              <w:rPr>
                <w:rFonts w:ascii="Times New Roman" w:hAnsi="Times New Roman" w:cs="Times New Roman"/>
                <w:sz w:val="18"/>
                <w:szCs w:val="18"/>
              </w:rPr>
              <w:t xml:space="preserve">лапки </w:t>
            </w:r>
            <w:r w:rsidRPr="008977A3">
              <w:rPr>
                <w:rFonts w:ascii="Times New Roman" w:hAnsi="Times New Roman" w:cs="Times New Roman"/>
                <w:sz w:val="18"/>
                <w:szCs w:val="18"/>
              </w:rPr>
              <w:t xml:space="preserve">основания каждого колеса – 23 см; </w:t>
            </w:r>
          </w:p>
          <w:p w:rsidR="00485CFC" w:rsidRPr="008977A3" w:rsidRDefault="0091516C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977A3">
              <w:rPr>
                <w:rFonts w:ascii="Times New Roman" w:hAnsi="Times New Roman" w:cs="Times New Roman"/>
                <w:sz w:val="18"/>
                <w:szCs w:val="18"/>
              </w:rPr>
              <w:t xml:space="preserve">длина </w:t>
            </w:r>
            <w:r w:rsidR="00A447F5" w:rsidRPr="008977A3">
              <w:rPr>
                <w:rFonts w:ascii="Times New Roman" w:hAnsi="Times New Roman" w:cs="Times New Roman"/>
                <w:sz w:val="18"/>
                <w:szCs w:val="18"/>
              </w:rPr>
              <w:t xml:space="preserve">плеча </w:t>
            </w:r>
            <w:r w:rsidRPr="008977A3">
              <w:rPr>
                <w:rFonts w:ascii="Times New Roman" w:hAnsi="Times New Roman" w:cs="Times New Roman"/>
                <w:sz w:val="18"/>
                <w:szCs w:val="18"/>
              </w:rPr>
              <w:t xml:space="preserve">телескопического держателя – 27 см; </w:t>
            </w:r>
          </w:p>
          <w:p w:rsidR="00485CFC" w:rsidRPr="008977A3" w:rsidRDefault="00485CFC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977A3">
              <w:rPr>
                <w:rFonts w:ascii="Times New Roman" w:hAnsi="Times New Roman" w:cs="Times New Roman"/>
                <w:sz w:val="18"/>
                <w:szCs w:val="18"/>
              </w:rPr>
              <w:t xml:space="preserve">изменяемая </w:t>
            </w:r>
            <w:r w:rsidR="0091516C" w:rsidRPr="008977A3">
              <w:rPr>
                <w:rFonts w:ascii="Times New Roman" w:hAnsi="Times New Roman" w:cs="Times New Roman"/>
                <w:sz w:val="18"/>
                <w:szCs w:val="18"/>
              </w:rPr>
              <w:t xml:space="preserve">длина трубы </w:t>
            </w:r>
            <w:r w:rsidRPr="008977A3">
              <w:rPr>
                <w:rFonts w:ascii="Times New Roman" w:hAnsi="Times New Roman" w:cs="Times New Roman"/>
                <w:sz w:val="18"/>
                <w:szCs w:val="18"/>
              </w:rPr>
              <w:t xml:space="preserve">базы </w:t>
            </w:r>
            <w:r w:rsidR="0091516C" w:rsidRPr="008977A3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Pr="008977A3">
              <w:rPr>
                <w:rFonts w:ascii="Times New Roman" w:hAnsi="Times New Roman" w:cs="Times New Roman"/>
                <w:sz w:val="18"/>
                <w:szCs w:val="18"/>
              </w:rPr>
              <w:t>основания до телескопического держателя от 72</w:t>
            </w:r>
            <w:r w:rsidR="00F27EAB" w:rsidRPr="008977A3">
              <w:rPr>
                <w:rFonts w:ascii="Times New Roman" w:hAnsi="Times New Roman" w:cs="Times New Roman"/>
                <w:sz w:val="18"/>
                <w:szCs w:val="18"/>
              </w:rPr>
              <w:t xml:space="preserve"> до 116 см;</w:t>
            </w:r>
          </w:p>
          <w:p w:rsidR="00F27EAB" w:rsidRDefault="00F27EAB" w:rsidP="004D6D2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977A3">
              <w:rPr>
                <w:rFonts w:ascii="Times New Roman" w:hAnsi="Times New Roman" w:cs="Times New Roman"/>
                <w:sz w:val="18"/>
                <w:szCs w:val="18"/>
              </w:rPr>
              <w:t xml:space="preserve">наличие на </w:t>
            </w:r>
            <w:r w:rsidR="00427C38" w:rsidRPr="008977A3">
              <w:rPr>
                <w:rFonts w:ascii="Times New Roman" w:hAnsi="Times New Roman" w:cs="Times New Roman"/>
                <w:sz w:val="18"/>
                <w:szCs w:val="18"/>
              </w:rPr>
              <w:t xml:space="preserve">колёсной </w:t>
            </w:r>
            <w:r w:rsidRPr="008977A3">
              <w:rPr>
                <w:rFonts w:ascii="Times New Roman" w:hAnsi="Times New Roman" w:cs="Times New Roman"/>
                <w:sz w:val="18"/>
                <w:szCs w:val="18"/>
              </w:rPr>
              <w:t>базе корзинки для медицинских принадлежностей.</w:t>
            </w:r>
          </w:p>
          <w:p w:rsidR="0089471B" w:rsidRPr="00165675" w:rsidRDefault="004D6D27" w:rsidP="00F27EA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65675">
              <w:rPr>
                <w:rFonts w:ascii="Times New Roman" w:hAnsi="Times New Roman" w:cs="Times New Roman"/>
                <w:sz w:val="18"/>
                <w:szCs w:val="18"/>
              </w:rPr>
              <w:t>Срок гарантийного сервисного обслуживания медицинской техники с</w:t>
            </w:r>
            <w:r w:rsidR="00B45D4C" w:rsidRPr="00165675">
              <w:rPr>
                <w:rFonts w:ascii="Times New Roman" w:hAnsi="Times New Roman" w:cs="Times New Roman"/>
                <w:sz w:val="18"/>
                <w:szCs w:val="18"/>
              </w:rPr>
              <w:t>оставляет не менее двенадцати</w:t>
            </w:r>
            <w:r w:rsidRPr="00165675">
              <w:rPr>
                <w:rFonts w:ascii="Times New Roman" w:hAnsi="Times New Roman" w:cs="Times New Roman"/>
                <w:sz w:val="18"/>
                <w:szCs w:val="18"/>
              </w:rPr>
              <w:t xml:space="preserve"> месяцев с даты ввода в эксплуатацию.</w:t>
            </w:r>
          </w:p>
          <w:p w:rsidR="007A6CC6" w:rsidRPr="00165675" w:rsidRDefault="007A6CC6" w:rsidP="007A6CC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65675">
              <w:rPr>
                <w:rFonts w:ascii="Times New Roman" w:hAnsi="Times New Roman" w:cs="Times New Roman"/>
                <w:sz w:val="18"/>
                <w:szCs w:val="18"/>
              </w:rPr>
              <w:t>Сервисное обслуживание медицинской техники 2а, 2б и 3 классов безопасности осуществляется:</w:t>
            </w:r>
          </w:p>
          <w:p w:rsidR="007A6CC6" w:rsidRPr="00165675" w:rsidRDefault="007A6CC6" w:rsidP="007A6CC6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65675">
              <w:rPr>
                <w:rFonts w:ascii="Times New Roman" w:hAnsi="Times New Roman" w:cs="Times New Roman"/>
                <w:sz w:val="18"/>
                <w:szCs w:val="18"/>
              </w:rPr>
              <w:t>сервисными службами производителя медицинской техники;</w:t>
            </w:r>
          </w:p>
          <w:p w:rsidR="006A05DB" w:rsidRPr="008977A3" w:rsidRDefault="007A6CC6" w:rsidP="008977A3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165675">
              <w:rPr>
                <w:rFonts w:ascii="Times New Roman" w:hAnsi="Times New Roman" w:cs="Times New Roman"/>
                <w:sz w:val="18"/>
                <w:szCs w:val="18"/>
              </w:rPr>
              <w:t>сервисными службами, имеющими документальное подтверждение от производителя медицинской техники на право проведения сервисного обслуживания</w:t>
            </w:r>
            <w:r w:rsidR="00E410D1" w:rsidRPr="00165675">
              <w:rPr>
                <w:rFonts w:ascii="Times New Roman" w:hAnsi="Times New Roman" w:cs="Times New Roman"/>
                <w:sz w:val="18"/>
                <w:szCs w:val="18"/>
              </w:rPr>
              <w:t xml:space="preserve"> согласно (</w:t>
            </w:r>
            <w:r w:rsidR="008977A3" w:rsidRPr="00165675">
              <w:rPr>
                <w:rFonts w:ascii="Times New Roman" w:hAnsi="Times New Roman" w:cs="Times New Roman"/>
                <w:sz w:val="18"/>
                <w:szCs w:val="18"/>
              </w:rPr>
              <w:t xml:space="preserve">Приказ </w:t>
            </w:r>
            <w:r w:rsidR="00E410D1" w:rsidRPr="00165675">
              <w:rPr>
                <w:rFonts w:ascii="Times New Roman" w:hAnsi="Times New Roman" w:cs="Times New Roman"/>
                <w:sz w:val="18"/>
                <w:szCs w:val="18"/>
              </w:rPr>
              <w:t>Министра здравоохранения</w:t>
            </w:r>
            <w:r w:rsidR="008977A3" w:rsidRPr="00165675">
              <w:rPr>
                <w:rFonts w:ascii="Times New Roman" w:hAnsi="Times New Roman" w:cs="Times New Roman"/>
                <w:sz w:val="18"/>
                <w:szCs w:val="18"/>
              </w:rPr>
              <w:t xml:space="preserve"> Республики Казахстан от 15 декабря 2020 года </w:t>
            </w:r>
            <w:r w:rsidR="00E410D1" w:rsidRPr="00165675">
              <w:rPr>
                <w:rFonts w:ascii="Times New Roman" w:hAnsi="Times New Roman" w:cs="Times New Roman"/>
                <w:sz w:val="18"/>
                <w:szCs w:val="18"/>
              </w:rPr>
              <w:t>№ ҚР ДСМ-273/2020</w:t>
            </w:r>
            <w:r w:rsidR="008977A3" w:rsidRPr="00165675">
              <w:rPr>
                <w:rFonts w:ascii="Times New Roman" w:hAnsi="Times New Roman" w:cs="Times New Roman"/>
                <w:sz w:val="18"/>
                <w:szCs w:val="18"/>
              </w:rPr>
              <w:t xml:space="preserve"> «Об утверждении правил осуществления сервисного обслуживания медицинских изделий в Республике Казахстан»</w:t>
            </w:r>
            <w:r w:rsidR="00E410D1" w:rsidRPr="0016567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</w:tbl>
    <w:p w:rsidR="000258CD" w:rsidRPr="003B26F5" w:rsidRDefault="000258CD" w:rsidP="000258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A16EFF" w:rsidRDefault="00A16EFF" w:rsidP="00A16EFF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A16EFF" w:rsidRDefault="00A16EFF" w:rsidP="00A16EFF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A16EFF" w:rsidRDefault="00A16EFF" w:rsidP="00A16EFF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074897" w:rsidRDefault="0007489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74897" w:rsidRDefault="0007489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74897" w:rsidRDefault="0007489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038F0" w:rsidRPr="00896B5D" w:rsidRDefault="003038F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038F0" w:rsidRDefault="003038F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038F0" w:rsidRDefault="003038F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038F0" w:rsidRDefault="003038F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038F0" w:rsidRDefault="003038F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038F0" w:rsidRDefault="003038F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038F0" w:rsidRDefault="003038F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038F0" w:rsidRDefault="003038F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038F0" w:rsidRDefault="003038F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74897" w:rsidRDefault="0007489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038F0" w:rsidRPr="003038F0" w:rsidRDefault="003038F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sectPr w:rsidR="003038F0" w:rsidRPr="003038F0" w:rsidSect="004E0A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-851" w:right="539" w:bottom="0" w:left="1276" w:header="397" w:footer="1716" w:gutter="0"/>
      <w:cols w:space="708"/>
      <w:vAlign w:val="bottom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709D5" w:rsidRDefault="005709D5" w:rsidP="00D118D2">
      <w:pPr>
        <w:spacing w:after="0" w:line="240" w:lineRule="auto"/>
      </w:pPr>
      <w:r>
        <w:separator/>
      </w:r>
    </w:p>
  </w:endnote>
  <w:endnote w:type="continuationSeparator" w:id="0">
    <w:p w:rsidR="005709D5" w:rsidRDefault="005709D5" w:rsidP="00D11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4276" w:rsidRDefault="00E8427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18D2" w:rsidRPr="00D118D2" w:rsidRDefault="00D118D2" w:rsidP="00D118D2">
    <w:pPr>
      <w:pStyle w:val="a6"/>
      <w:jc w:val="right"/>
      <w:rPr>
        <w:lang w:val="kk-KZ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4276" w:rsidRDefault="00E8427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709D5" w:rsidRDefault="005709D5" w:rsidP="00D118D2">
      <w:pPr>
        <w:spacing w:after="0" w:line="240" w:lineRule="auto"/>
      </w:pPr>
      <w:r>
        <w:separator/>
      </w:r>
    </w:p>
  </w:footnote>
  <w:footnote w:type="continuationSeparator" w:id="0">
    <w:p w:rsidR="005709D5" w:rsidRDefault="005709D5" w:rsidP="00D11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4276" w:rsidRDefault="00E8427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D8E" w:rsidRPr="00E84276" w:rsidRDefault="00A56D8E" w:rsidP="000A7362">
    <w:pPr>
      <w:pStyle w:val="a4"/>
      <w:tabs>
        <w:tab w:val="left" w:pos="5460"/>
      </w:tabs>
      <w:rPr>
        <w:lang w:val="en-US"/>
      </w:rPr>
    </w:pPr>
  </w:p>
  <w:p w:rsidR="00A56D8E" w:rsidRDefault="00A56D8E" w:rsidP="000A7362">
    <w:pPr>
      <w:pStyle w:val="a4"/>
      <w:tabs>
        <w:tab w:val="left" w:pos="5460"/>
      </w:tabs>
    </w:pPr>
  </w:p>
  <w:p w:rsidR="00A56D8E" w:rsidRDefault="00A56D8E" w:rsidP="000A7362">
    <w:pPr>
      <w:pStyle w:val="a4"/>
      <w:tabs>
        <w:tab w:val="left" w:pos="5460"/>
      </w:tabs>
    </w:pPr>
  </w:p>
  <w:p w:rsidR="00A56D8E" w:rsidRDefault="00A56D8E" w:rsidP="000A7362">
    <w:pPr>
      <w:pStyle w:val="a4"/>
      <w:tabs>
        <w:tab w:val="left" w:pos="5460"/>
      </w:tabs>
    </w:pPr>
  </w:p>
  <w:p w:rsidR="00A56D8E" w:rsidRDefault="00A56D8E" w:rsidP="000A7362">
    <w:pPr>
      <w:pStyle w:val="a4"/>
      <w:tabs>
        <w:tab w:val="left" w:pos="5460"/>
      </w:tabs>
    </w:pPr>
  </w:p>
  <w:p w:rsidR="000A7362" w:rsidRDefault="000A7362" w:rsidP="003B26F5">
    <w:pPr>
      <w:pStyle w:val="a4"/>
      <w:tabs>
        <w:tab w:val="left" w:pos="54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4276" w:rsidRDefault="00E842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35724"/>
    <w:multiLevelType w:val="hybridMultilevel"/>
    <w:tmpl w:val="3EEEB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E4C46"/>
    <w:multiLevelType w:val="hybridMultilevel"/>
    <w:tmpl w:val="05EC702E"/>
    <w:lvl w:ilvl="0" w:tplc="F8543A82">
      <w:start w:val="5"/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3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46A73036"/>
    <w:multiLevelType w:val="hybridMultilevel"/>
    <w:tmpl w:val="3EEEB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76B28"/>
    <w:multiLevelType w:val="hybridMultilevel"/>
    <w:tmpl w:val="3EEEB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610B1"/>
    <w:multiLevelType w:val="hybridMultilevel"/>
    <w:tmpl w:val="2AB4ABFA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9A3978"/>
    <w:multiLevelType w:val="hybridMultilevel"/>
    <w:tmpl w:val="3EEEB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5059133">
    <w:abstractNumId w:val="4"/>
  </w:num>
  <w:num w:numId="2" w16cid:durableId="904611830">
    <w:abstractNumId w:val="3"/>
  </w:num>
  <w:num w:numId="3" w16cid:durableId="2026469809">
    <w:abstractNumId w:val="5"/>
  </w:num>
  <w:num w:numId="4" w16cid:durableId="758332798">
    <w:abstractNumId w:val="2"/>
  </w:num>
  <w:num w:numId="5" w16cid:durableId="250549817">
    <w:abstractNumId w:val="0"/>
  </w:num>
  <w:num w:numId="6" w16cid:durableId="15456788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141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EA6"/>
    <w:rsid w:val="00024320"/>
    <w:rsid w:val="000258CD"/>
    <w:rsid w:val="00046D8E"/>
    <w:rsid w:val="00065B8E"/>
    <w:rsid w:val="00074897"/>
    <w:rsid w:val="00080BDF"/>
    <w:rsid w:val="000A7362"/>
    <w:rsid w:val="000D6B79"/>
    <w:rsid w:val="000F0C64"/>
    <w:rsid w:val="000F3297"/>
    <w:rsid w:val="000F6777"/>
    <w:rsid w:val="0011701E"/>
    <w:rsid w:val="001572B2"/>
    <w:rsid w:val="00165675"/>
    <w:rsid w:val="001E08B4"/>
    <w:rsid w:val="00201D3B"/>
    <w:rsid w:val="00211E98"/>
    <w:rsid w:val="002220F9"/>
    <w:rsid w:val="00256FA5"/>
    <w:rsid w:val="002A43AF"/>
    <w:rsid w:val="002B330C"/>
    <w:rsid w:val="002D05D5"/>
    <w:rsid w:val="002D38F9"/>
    <w:rsid w:val="003011AE"/>
    <w:rsid w:val="003038F0"/>
    <w:rsid w:val="00313C78"/>
    <w:rsid w:val="00322C49"/>
    <w:rsid w:val="003264B9"/>
    <w:rsid w:val="00337E88"/>
    <w:rsid w:val="003407D1"/>
    <w:rsid w:val="00346738"/>
    <w:rsid w:val="00397320"/>
    <w:rsid w:val="003A581C"/>
    <w:rsid w:val="003B26F5"/>
    <w:rsid w:val="003C165E"/>
    <w:rsid w:val="003D1D2F"/>
    <w:rsid w:val="00410A5B"/>
    <w:rsid w:val="00427C38"/>
    <w:rsid w:val="00441A44"/>
    <w:rsid w:val="004857E5"/>
    <w:rsid w:val="00485CFC"/>
    <w:rsid w:val="00487E9E"/>
    <w:rsid w:val="004959F6"/>
    <w:rsid w:val="004B61A2"/>
    <w:rsid w:val="004B73FC"/>
    <w:rsid w:val="004C424A"/>
    <w:rsid w:val="004C4DD5"/>
    <w:rsid w:val="004D6D27"/>
    <w:rsid w:val="004E0AD4"/>
    <w:rsid w:val="00505B63"/>
    <w:rsid w:val="00506BC3"/>
    <w:rsid w:val="00525FC1"/>
    <w:rsid w:val="0053064F"/>
    <w:rsid w:val="005316B5"/>
    <w:rsid w:val="00537718"/>
    <w:rsid w:val="00566A49"/>
    <w:rsid w:val="005709D5"/>
    <w:rsid w:val="005A3599"/>
    <w:rsid w:val="005C12CE"/>
    <w:rsid w:val="005C5E40"/>
    <w:rsid w:val="005E7B1B"/>
    <w:rsid w:val="00613A82"/>
    <w:rsid w:val="00615931"/>
    <w:rsid w:val="00652A85"/>
    <w:rsid w:val="00653EA6"/>
    <w:rsid w:val="00663B7F"/>
    <w:rsid w:val="00687590"/>
    <w:rsid w:val="006A05DB"/>
    <w:rsid w:val="006A2ECA"/>
    <w:rsid w:val="006D485E"/>
    <w:rsid w:val="006E2365"/>
    <w:rsid w:val="006E28AA"/>
    <w:rsid w:val="00704FDF"/>
    <w:rsid w:val="00722B62"/>
    <w:rsid w:val="00725373"/>
    <w:rsid w:val="00752B24"/>
    <w:rsid w:val="00790120"/>
    <w:rsid w:val="0079664F"/>
    <w:rsid w:val="007A6CC6"/>
    <w:rsid w:val="007A7614"/>
    <w:rsid w:val="0081713B"/>
    <w:rsid w:val="0084707A"/>
    <w:rsid w:val="0089471B"/>
    <w:rsid w:val="00896B5D"/>
    <w:rsid w:val="008977A3"/>
    <w:rsid w:val="008C491C"/>
    <w:rsid w:val="008C726F"/>
    <w:rsid w:val="008D50E4"/>
    <w:rsid w:val="008D66AA"/>
    <w:rsid w:val="008F10DC"/>
    <w:rsid w:val="0091516C"/>
    <w:rsid w:val="009368CB"/>
    <w:rsid w:val="00966872"/>
    <w:rsid w:val="00970EB2"/>
    <w:rsid w:val="009B4458"/>
    <w:rsid w:val="009F2CA1"/>
    <w:rsid w:val="00A115B0"/>
    <w:rsid w:val="00A15C1F"/>
    <w:rsid w:val="00A16EFF"/>
    <w:rsid w:val="00A236E6"/>
    <w:rsid w:val="00A447F5"/>
    <w:rsid w:val="00A56D8E"/>
    <w:rsid w:val="00A6498A"/>
    <w:rsid w:val="00A678CA"/>
    <w:rsid w:val="00AB61A5"/>
    <w:rsid w:val="00AF10E2"/>
    <w:rsid w:val="00B25BB6"/>
    <w:rsid w:val="00B30AA6"/>
    <w:rsid w:val="00B45D4C"/>
    <w:rsid w:val="00B50626"/>
    <w:rsid w:val="00B62A7C"/>
    <w:rsid w:val="00BC1AE8"/>
    <w:rsid w:val="00BC5302"/>
    <w:rsid w:val="00C02D7B"/>
    <w:rsid w:val="00C17063"/>
    <w:rsid w:val="00C45F7E"/>
    <w:rsid w:val="00C56F7E"/>
    <w:rsid w:val="00C627E5"/>
    <w:rsid w:val="00C77A22"/>
    <w:rsid w:val="00C8214D"/>
    <w:rsid w:val="00CB1664"/>
    <w:rsid w:val="00CE1430"/>
    <w:rsid w:val="00D118D2"/>
    <w:rsid w:val="00D1422E"/>
    <w:rsid w:val="00D816F8"/>
    <w:rsid w:val="00DD5BDF"/>
    <w:rsid w:val="00DD7434"/>
    <w:rsid w:val="00DE7A9F"/>
    <w:rsid w:val="00DF69FD"/>
    <w:rsid w:val="00E16240"/>
    <w:rsid w:val="00E34FEB"/>
    <w:rsid w:val="00E410D1"/>
    <w:rsid w:val="00E74A65"/>
    <w:rsid w:val="00E75B29"/>
    <w:rsid w:val="00E84276"/>
    <w:rsid w:val="00E8455A"/>
    <w:rsid w:val="00E94C79"/>
    <w:rsid w:val="00EA774E"/>
    <w:rsid w:val="00EB47B0"/>
    <w:rsid w:val="00EF2FF0"/>
    <w:rsid w:val="00F07765"/>
    <w:rsid w:val="00F149F3"/>
    <w:rsid w:val="00F27EAB"/>
    <w:rsid w:val="00F36F23"/>
    <w:rsid w:val="00F559A9"/>
    <w:rsid w:val="00F750CA"/>
    <w:rsid w:val="00FA6E5F"/>
    <w:rsid w:val="00FE09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8D61F8"/>
  <w15:docId w15:val="{FF97BBB2-2E2E-465D-BB3E-08D8FF0CC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0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D118D2"/>
  </w:style>
  <w:style w:type="paragraph" w:styleId="a4">
    <w:name w:val="header"/>
    <w:basedOn w:val="a"/>
    <w:link w:val="a5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8D2"/>
  </w:style>
  <w:style w:type="paragraph" w:styleId="a6">
    <w:name w:val="footer"/>
    <w:basedOn w:val="a"/>
    <w:link w:val="a7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8D2"/>
  </w:style>
  <w:style w:type="paragraph" w:styleId="a8">
    <w:name w:val="List Paragraph"/>
    <w:basedOn w:val="a"/>
    <w:uiPriority w:val="34"/>
    <w:qFormat/>
    <w:rsid w:val="005316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58CD"/>
    <w:rPr>
      <w:rFonts w:ascii="Segoe UI" w:hAnsi="Segoe UI" w:cs="Segoe UI"/>
      <w:sz w:val="18"/>
      <w:szCs w:val="18"/>
    </w:rPr>
  </w:style>
  <w:style w:type="character" w:customStyle="1" w:styleId="s1">
    <w:name w:val="s1"/>
    <w:basedOn w:val="a0"/>
    <w:rsid w:val="00896B5D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0DA77-CF2E-4C75-87F7-BAE6A8B57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Goszakup</cp:lastModifiedBy>
  <cp:revision>6</cp:revision>
  <cp:lastPrinted>2020-01-23T09:29:00Z</cp:lastPrinted>
  <dcterms:created xsi:type="dcterms:W3CDTF">2022-03-29T23:26:00Z</dcterms:created>
  <dcterms:modified xsi:type="dcterms:W3CDTF">2023-05-29T04:13:00Z</dcterms:modified>
</cp:coreProperties>
</file>